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4F" w:rsidRPr="00243A4F" w:rsidRDefault="00243A4F" w:rsidP="00243A4F">
      <w:pPr>
        <w:spacing w:after="0" w:line="240" w:lineRule="auto"/>
        <w:jc w:val="center"/>
        <w:rPr>
          <w:rFonts w:asciiTheme="majorHAnsi" w:hAnsiTheme="majorHAnsi"/>
          <w:b/>
          <w:u w:val="single"/>
        </w:rPr>
      </w:pPr>
      <w:bookmarkStart w:id="0" w:name="_GoBack"/>
      <w:bookmarkEnd w:id="0"/>
      <w:r w:rsidRPr="00243A4F">
        <w:rPr>
          <w:rFonts w:asciiTheme="majorHAnsi" w:hAnsiTheme="majorHAnsi"/>
          <w:b/>
          <w:u w:val="single"/>
        </w:rPr>
        <w:t>AVCHS – STUDENT LEARNER OUTCOMES</w:t>
      </w:r>
    </w:p>
    <w:p w:rsidR="00243A4F" w:rsidRPr="00243A4F" w:rsidRDefault="00243A4F" w:rsidP="00243A4F">
      <w:pPr>
        <w:spacing w:after="0" w:line="240" w:lineRule="auto"/>
        <w:jc w:val="center"/>
        <w:rPr>
          <w:rFonts w:asciiTheme="majorHAnsi" w:hAnsiTheme="majorHAnsi"/>
          <w:b/>
          <w:u w:val="single"/>
        </w:rPr>
      </w:pPr>
    </w:p>
    <w:p w:rsidR="00126FCA" w:rsidRPr="00243A4F" w:rsidRDefault="00243A4F" w:rsidP="00243A4F">
      <w:pPr>
        <w:spacing w:after="0" w:line="240" w:lineRule="auto"/>
        <w:rPr>
          <w:rFonts w:asciiTheme="majorHAnsi" w:hAnsiTheme="majorHAnsi"/>
        </w:rPr>
      </w:pPr>
      <w:r w:rsidRPr="00243A4F">
        <w:rPr>
          <w:rFonts w:asciiTheme="majorHAnsi" w:hAnsiTheme="majorHAnsi"/>
        </w:rPr>
        <w:t xml:space="preserve">The Animo Venice Student Learner Outcomes (SLOs) are a set of criteria that the school hopes is true of all students when they walk out the doors after graduation.  They are similar to our Core Values, however the cores value are more like a set of guidelines for student behavior and a tool for students to use on a daily basis to help guide the decisions they make throughout the day. SLOs are skills that have to be learned and that are incorporated into the daily instruction in your classrooms as a way to help you gradually acquire the skills. They are skills that are necessary for life no matter what road you take after graduation. </w:t>
      </w:r>
    </w:p>
    <w:p w:rsidR="00243A4F" w:rsidRPr="00243A4F" w:rsidRDefault="00243A4F" w:rsidP="00243A4F">
      <w:pPr>
        <w:spacing w:after="0" w:line="240" w:lineRule="auto"/>
        <w:rPr>
          <w:rFonts w:asciiTheme="majorHAnsi" w:hAnsiTheme="majorHAnsi"/>
        </w:rPr>
      </w:pPr>
    </w:p>
    <w:p w:rsidR="00243A4F" w:rsidRDefault="00243A4F" w:rsidP="00243A4F">
      <w:pPr>
        <w:spacing w:after="0" w:line="240" w:lineRule="auto"/>
        <w:rPr>
          <w:rFonts w:asciiTheme="majorHAnsi" w:hAnsiTheme="majorHAnsi"/>
          <w:b/>
        </w:rPr>
      </w:pPr>
      <w:r w:rsidRPr="00243A4F">
        <w:rPr>
          <w:rFonts w:asciiTheme="majorHAnsi" w:hAnsiTheme="majorHAnsi"/>
          <w:b/>
        </w:rPr>
        <w:t>The AVCHS SLOs are as follows:</w:t>
      </w:r>
    </w:p>
    <w:p w:rsidR="00243A4F" w:rsidRPr="00243A4F" w:rsidRDefault="00243A4F" w:rsidP="00243A4F">
      <w:pPr>
        <w:spacing w:after="0" w:line="240" w:lineRule="auto"/>
        <w:rPr>
          <w:rFonts w:asciiTheme="majorHAnsi" w:hAnsiTheme="majorHAnsi"/>
          <w:b/>
        </w:rPr>
      </w:pPr>
    </w:p>
    <w:p w:rsidR="00243A4F" w:rsidRPr="00243A4F" w:rsidRDefault="00243A4F" w:rsidP="00243A4F">
      <w:pPr>
        <w:pStyle w:val="Default"/>
        <w:numPr>
          <w:ilvl w:val="0"/>
          <w:numId w:val="1"/>
        </w:numPr>
        <w:rPr>
          <w:rFonts w:asciiTheme="majorHAnsi" w:hAnsiTheme="majorHAnsi"/>
          <w:b/>
          <w:sz w:val="22"/>
          <w:szCs w:val="22"/>
        </w:rPr>
      </w:pPr>
      <w:r w:rsidRPr="00243A4F">
        <w:rPr>
          <w:rFonts w:asciiTheme="majorHAnsi" w:hAnsiTheme="majorHAnsi"/>
          <w:b/>
          <w:sz w:val="22"/>
          <w:szCs w:val="22"/>
        </w:rPr>
        <w:t xml:space="preserve">Ánimo graduates will be </w:t>
      </w:r>
      <w:r w:rsidRPr="00A60C54">
        <w:rPr>
          <w:rFonts w:asciiTheme="majorHAnsi" w:hAnsiTheme="majorHAnsi"/>
          <w:b/>
          <w:bCs/>
          <w:sz w:val="22"/>
          <w:szCs w:val="22"/>
          <w:u w:val="single"/>
        </w:rPr>
        <w:t>Socially Responsible Citizens</w:t>
      </w:r>
      <w:r w:rsidRPr="00243A4F">
        <w:rPr>
          <w:rFonts w:asciiTheme="majorHAnsi" w:hAnsiTheme="majorHAnsi"/>
          <w:b/>
          <w:bCs/>
          <w:sz w:val="22"/>
          <w:szCs w:val="22"/>
        </w:rPr>
        <w:t xml:space="preserve"> </w:t>
      </w:r>
      <w:r w:rsidRPr="00243A4F">
        <w:rPr>
          <w:rFonts w:asciiTheme="majorHAnsi" w:hAnsiTheme="majorHAnsi"/>
          <w:b/>
          <w:sz w:val="22"/>
          <w:szCs w:val="22"/>
        </w:rPr>
        <w:t xml:space="preserve">who: </w:t>
      </w:r>
    </w:p>
    <w:p w:rsidR="00243A4F" w:rsidRP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Are leaders within their community who contribute to the improvement of life in their school and community. </w:t>
      </w:r>
    </w:p>
    <w:p w:rsidR="00243A4F" w:rsidRP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Demonstrate skills of speaking, listening, reading, and writing for different purposes and in a variety of situations.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Collaborate, work effectively, and manage interpersonal relationships within diverse groups and settings. </w:t>
      </w:r>
    </w:p>
    <w:p w:rsidR="00243A4F" w:rsidRPr="00243A4F" w:rsidRDefault="00243A4F" w:rsidP="00243A4F">
      <w:pPr>
        <w:pStyle w:val="Default"/>
        <w:ind w:left="1440"/>
        <w:rPr>
          <w:rFonts w:asciiTheme="majorHAnsi" w:hAnsiTheme="majorHAnsi"/>
          <w:sz w:val="22"/>
          <w:szCs w:val="22"/>
        </w:rPr>
      </w:pPr>
    </w:p>
    <w:p w:rsidR="00243A4F" w:rsidRDefault="00243A4F" w:rsidP="00243A4F">
      <w:pPr>
        <w:pStyle w:val="Default"/>
        <w:jc w:val="center"/>
        <w:rPr>
          <w:rFonts w:asciiTheme="majorHAnsi" w:hAnsiTheme="majorHAnsi"/>
          <w:bCs/>
          <w:sz w:val="22"/>
          <w:szCs w:val="22"/>
        </w:rPr>
      </w:pPr>
      <w:r>
        <w:rPr>
          <w:rFonts w:asciiTheme="majorHAnsi" w:hAnsiTheme="majorHAnsi"/>
          <w:sz w:val="22"/>
          <w:szCs w:val="22"/>
        </w:rPr>
        <w:t>****</w:t>
      </w:r>
      <w:r w:rsidRPr="00243A4F">
        <w:rPr>
          <w:rFonts w:asciiTheme="majorHAnsi" w:hAnsiTheme="majorHAnsi"/>
          <w:sz w:val="22"/>
          <w:szCs w:val="22"/>
        </w:rPr>
        <w:t xml:space="preserve">(This first one kind of goes along with our core value of </w:t>
      </w:r>
      <w:r w:rsidRPr="00243A4F">
        <w:rPr>
          <w:rFonts w:asciiTheme="majorHAnsi" w:hAnsiTheme="majorHAnsi"/>
          <w:bCs/>
          <w:sz w:val="22"/>
          <w:szCs w:val="22"/>
        </w:rPr>
        <w:t>Serve and Contribute)</w:t>
      </w:r>
      <w:r>
        <w:rPr>
          <w:rFonts w:asciiTheme="majorHAnsi" w:hAnsiTheme="majorHAnsi"/>
          <w:bCs/>
          <w:sz w:val="22"/>
          <w:szCs w:val="22"/>
        </w:rPr>
        <w:t>****</w:t>
      </w:r>
    </w:p>
    <w:p w:rsidR="00243A4F" w:rsidRDefault="00243A4F" w:rsidP="00243A4F">
      <w:pPr>
        <w:pStyle w:val="Default"/>
        <w:jc w:val="center"/>
        <w:rPr>
          <w:rFonts w:asciiTheme="majorHAnsi" w:hAnsiTheme="majorHAnsi"/>
          <w:bCs/>
          <w:sz w:val="22"/>
          <w:szCs w:val="22"/>
        </w:rPr>
      </w:pPr>
    </w:p>
    <w:p w:rsidR="00243A4F" w:rsidRPr="00243A4F" w:rsidRDefault="00243A4F" w:rsidP="00243A4F">
      <w:pPr>
        <w:pStyle w:val="Default"/>
        <w:jc w:val="center"/>
        <w:rPr>
          <w:rFonts w:asciiTheme="majorHAnsi" w:hAnsiTheme="majorHAnsi"/>
          <w:sz w:val="22"/>
          <w:szCs w:val="22"/>
        </w:rPr>
      </w:pPr>
    </w:p>
    <w:p w:rsidR="00243A4F" w:rsidRPr="00A60C54" w:rsidRDefault="00243A4F" w:rsidP="00243A4F">
      <w:pPr>
        <w:pStyle w:val="Default"/>
        <w:numPr>
          <w:ilvl w:val="0"/>
          <w:numId w:val="1"/>
        </w:numPr>
        <w:rPr>
          <w:rFonts w:asciiTheme="majorHAnsi" w:hAnsiTheme="majorHAnsi"/>
          <w:b/>
          <w:sz w:val="22"/>
          <w:szCs w:val="22"/>
        </w:rPr>
      </w:pPr>
      <w:r w:rsidRPr="00A60C54">
        <w:rPr>
          <w:rFonts w:asciiTheme="majorHAnsi" w:hAnsiTheme="majorHAnsi"/>
          <w:b/>
          <w:sz w:val="22"/>
          <w:szCs w:val="22"/>
        </w:rPr>
        <w:t xml:space="preserve">Ánimo graduates will be </w:t>
      </w:r>
      <w:r w:rsidRPr="00A60C54">
        <w:rPr>
          <w:rFonts w:asciiTheme="majorHAnsi" w:hAnsiTheme="majorHAnsi"/>
          <w:b/>
          <w:bCs/>
          <w:sz w:val="22"/>
          <w:szCs w:val="22"/>
          <w:u w:val="single"/>
        </w:rPr>
        <w:t>Academic Achievers</w:t>
      </w:r>
      <w:r w:rsidRPr="00A60C54">
        <w:rPr>
          <w:rFonts w:asciiTheme="majorHAnsi" w:hAnsiTheme="majorHAnsi"/>
          <w:b/>
          <w:bCs/>
          <w:sz w:val="22"/>
          <w:szCs w:val="22"/>
        </w:rPr>
        <w:t xml:space="preserve"> </w:t>
      </w:r>
      <w:r w:rsidRPr="00A60C54">
        <w:rPr>
          <w:rFonts w:asciiTheme="majorHAnsi" w:hAnsiTheme="majorHAnsi"/>
          <w:b/>
          <w:sz w:val="22"/>
          <w:szCs w:val="22"/>
        </w:rPr>
        <w:t xml:space="preserve">who: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Produce quality work that reflect a rigorous, standards-based curriculum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Are knowledgeable with regards to educational pathways and career choices.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Are eligible for college by completing the required coursework and equipped with the necessary skills to graduate from a 4-year university.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Utilize technology as a tool for learning and communicating. </w:t>
      </w:r>
    </w:p>
    <w:p w:rsidR="00243A4F" w:rsidRPr="00243A4F" w:rsidRDefault="00243A4F" w:rsidP="00243A4F">
      <w:pPr>
        <w:pStyle w:val="Default"/>
        <w:ind w:left="1440"/>
        <w:rPr>
          <w:rFonts w:asciiTheme="majorHAnsi" w:hAnsiTheme="majorHAnsi"/>
          <w:sz w:val="22"/>
          <w:szCs w:val="22"/>
        </w:rPr>
      </w:pPr>
    </w:p>
    <w:p w:rsidR="00243A4F" w:rsidRDefault="00243A4F" w:rsidP="00243A4F">
      <w:pPr>
        <w:pStyle w:val="Default"/>
        <w:jc w:val="center"/>
        <w:rPr>
          <w:rFonts w:asciiTheme="majorHAnsi" w:hAnsiTheme="majorHAnsi"/>
          <w:bCs/>
          <w:sz w:val="22"/>
          <w:szCs w:val="22"/>
        </w:rPr>
      </w:pPr>
      <w:r w:rsidRPr="00243A4F">
        <w:rPr>
          <w:rFonts w:asciiTheme="majorHAnsi" w:hAnsiTheme="majorHAnsi"/>
          <w:sz w:val="22"/>
          <w:szCs w:val="22"/>
        </w:rPr>
        <w:t xml:space="preserve">****(This second one kind of goes along with our core values of </w:t>
      </w:r>
      <w:r w:rsidRPr="00243A4F">
        <w:rPr>
          <w:rFonts w:asciiTheme="majorHAnsi" w:hAnsiTheme="majorHAnsi"/>
          <w:bCs/>
          <w:sz w:val="22"/>
          <w:szCs w:val="22"/>
        </w:rPr>
        <w:t>Value Excellence &amp; Honor Ourselves and Others)****</w:t>
      </w:r>
    </w:p>
    <w:p w:rsidR="00243A4F" w:rsidRDefault="00243A4F" w:rsidP="00243A4F">
      <w:pPr>
        <w:pStyle w:val="Default"/>
        <w:jc w:val="center"/>
        <w:rPr>
          <w:rFonts w:asciiTheme="majorHAnsi" w:hAnsiTheme="majorHAnsi"/>
          <w:bCs/>
          <w:sz w:val="22"/>
          <w:szCs w:val="22"/>
        </w:rPr>
      </w:pPr>
    </w:p>
    <w:p w:rsidR="00243A4F" w:rsidRPr="00243A4F" w:rsidRDefault="00243A4F" w:rsidP="00243A4F">
      <w:pPr>
        <w:pStyle w:val="Default"/>
        <w:jc w:val="center"/>
        <w:rPr>
          <w:rFonts w:asciiTheme="majorHAnsi" w:hAnsiTheme="majorHAnsi"/>
          <w:sz w:val="22"/>
          <w:szCs w:val="22"/>
        </w:rPr>
      </w:pPr>
    </w:p>
    <w:p w:rsidR="00243A4F" w:rsidRPr="00A60C54" w:rsidRDefault="00243A4F" w:rsidP="00243A4F">
      <w:pPr>
        <w:pStyle w:val="Default"/>
        <w:numPr>
          <w:ilvl w:val="0"/>
          <w:numId w:val="1"/>
        </w:numPr>
        <w:rPr>
          <w:rFonts w:asciiTheme="majorHAnsi" w:hAnsiTheme="majorHAnsi"/>
          <w:b/>
          <w:sz w:val="22"/>
          <w:szCs w:val="22"/>
        </w:rPr>
      </w:pPr>
      <w:r w:rsidRPr="00A60C54">
        <w:rPr>
          <w:rFonts w:asciiTheme="majorHAnsi" w:hAnsiTheme="majorHAnsi"/>
          <w:b/>
          <w:sz w:val="22"/>
          <w:szCs w:val="22"/>
        </w:rPr>
        <w:t xml:space="preserve">Ánimo graduates will be </w:t>
      </w:r>
      <w:r w:rsidRPr="00A60C54">
        <w:rPr>
          <w:rFonts w:asciiTheme="majorHAnsi" w:hAnsiTheme="majorHAnsi"/>
          <w:b/>
          <w:bCs/>
          <w:sz w:val="22"/>
          <w:szCs w:val="22"/>
          <w:u w:val="single"/>
        </w:rPr>
        <w:t>Critical Thinkers</w:t>
      </w:r>
      <w:r w:rsidRPr="00A60C54">
        <w:rPr>
          <w:rFonts w:asciiTheme="majorHAnsi" w:hAnsiTheme="majorHAnsi"/>
          <w:b/>
          <w:bCs/>
          <w:sz w:val="22"/>
          <w:szCs w:val="22"/>
        </w:rPr>
        <w:t xml:space="preserve"> </w:t>
      </w:r>
      <w:r w:rsidRPr="00A60C54">
        <w:rPr>
          <w:rFonts w:asciiTheme="majorHAnsi" w:hAnsiTheme="majorHAnsi"/>
          <w:b/>
          <w:sz w:val="22"/>
          <w:szCs w:val="22"/>
        </w:rPr>
        <w:t xml:space="preserve">who: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Know how to access information and integrate knowledge.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Identify and use resources effectively to gather, communicate, and evaluate information. </w:t>
      </w:r>
    </w:p>
    <w:p w:rsidR="00243A4F" w:rsidRP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Demonstrate the thinking skills of application, analysis, synthesis, and evaluation in a logical and integrated manner. </w:t>
      </w:r>
    </w:p>
    <w:p w:rsidR="00243A4F" w:rsidRDefault="00243A4F" w:rsidP="00243A4F">
      <w:pPr>
        <w:pStyle w:val="Default"/>
        <w:rPr>
          <w:rFonts w:asciiTheme="majorHAnsi" w:hAnsiTheme="majorHAnsi"/>
          <w:sz w:val="22"/>
          <w:szCs w:val="22"/>
        </w:rPr>
      </w:pPr>
    </w:p>
    <w:p w:rsidR="00243A4F" w:rsidRDefault="00243A4F" w:rsidP="00243A4F">
      <w:pPr>
        <w:pStyle w:val="Default"/>
        <w:jc w:val="center"/>
        <w:rPr>
          <w:rFonts w:asciiTheme="majorHAnsi" w:hAnsiTheme="majorHAnsi"/>
          <w:bCs/>
          <w:sz w:val="22"/>
          <w:szCs w:val="22"/>
        </w:rPr>
      </w:pPr>
      <w:r w:rsidRPr="00243A4F">
        <w:rPr>
          <w:rFonts w:asciiTheme="majorHAnsi" w:hAnsiTheme="majorHAnsi"/>
          <w:sz w:val="22"/>
          <w:szCs w:val="22"/>
        </w:rPr>
        <w:t xml:space="preserve">****(This third one kind of goes along with our core value of </w:t>
      </w:r>
      <w:r w:rsidRPr="00243A4F">
        <w:rPr>
          <w:rFonts w:asciiTheme="majorHAnsi" w:hAnsiTheme="majorHAnsi"/>
          <w:bCs/>
          <w:sz w:val="22"/>
          <w:szCs w:val="22"/>
        </w:rPr>
        <w:t>Accept Challenges)****</w:t>
      </w:r>
    </w:p>
    <w:p w:rsidR="00243A4F" w:rsidRDefault="00243A4F" w:rsidP="00243A4F">
      <w:pPr>
        <w:pStyle w:val="Default"/>
        <w:jc w:val="center"/>
        <w:rPr>
          <w:rFonts w:asciiTheme="majorHAnsi" w:hAnsiTheme="majorHAnsi"/>
          <w:bCs/>
          <w:sz w:val="22"/>
          <w:szCs w:val="22"/>
        </w:rPr>
      </w:pPr>
    </w:p>
    <w:p w:rsidR="00243A4F" w:rsidRPr="00243A4F" w:rsidRDefault="00243A4F" w:rsidP="00243A4F">
      <w:pPr>
        <w:pStyle w:val="Default"/>
        <w:jc w:val="center"/>
        <w:rPr>
          <w:rFonts w:asciiTheme="majorHAnsi" w:hAnsiTheme="majorHAnsi"/>
          <w:sz w:val="22"/>
          <w:szCs w:val="22"/>
        </w:rPr>
      </w:pPr>
    </w:p>
    <w:p w:rsidR="00243A4F" w:rsidRPr="00A60C54" w:rsidRDefault="00243A4F" w:rsidP="00243A4F">
      <w:pPr>
        <w:pStyle w:val="Default"/>
        <w:numPr>
          <w:ilvl w:val="0"/>
          <w:numId w:val="1"/>
        </w:numPr>
        <w:rPr>
          <w:rFonts w:asciiTheme="majorHAnsi" w:hAnsiTheme="majorHAnsi"/>
          <w:b/>
          <w:sz w:val="22"/>
          <w:szCs w:val="22"/>
        </w:rPr>
      </w:pPr>
      <w:r w:rsidRPr="00A60C54">
        <w:rPr>
          <w:rFonts w:asciiTheme="majorHAnsi" w:hAnsiTheme="majorHAnsi"/>
          <w:b/>
          <w:sz w:val="22"/>
          <w:szCs w:val="22"/>
        </w:rPr>
        <w:t xml:space="preserve">Ánimo graduates will be </w:t>
      </w:r>
      <w:r w:rsidRPr="00A60C54">
        <w:rPr>
          <w:rFonts w:asciiTheme="majorHAnsi" w:hAnsiTheme="majorHAnsi"/>
          <w:b/>
          <w:bCs/>
          <w:sz w:val="22"/>
          <w:szCs w:val="22"/>
          <w:u w:val="single"/>
        </w:rPr>
        <w:t>Life-long Learners</w:t>
      </w:r>
      <w:r w:rsidRPr="00A60C54">
        <w:rPr>
          <w:rFonts w:asciiTheme="majorHAnsi" w:hAnsiTheme="majorHAnsi"/>
          <w:b/>
          <w:bCs/>
          <w:sz w:val="22"/>
          <w:szCs w:val="22"/>
        </w:rPr>
        <w:t xml:space="preserve"> </w:t>
      </w:r>
      <w:r w:rsidRPr="00A60C54">
        <w:rPr>
          <w:rFonts w:asciiTheme="majorHAnsi" w:hAnsiTheme="majorHAnsi"/>
          <w:b/>
          <w:sz w:val="22"/>
          <w:szCs w:val="22"/>
        </w:rPr>
        <w:t xml:space="preserve">who: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 xml:space="preserve">Are reflective about their own learning. </w:t>
      </w:r>
    </w:p>
    <w:p w:rsidR="00243A4F" w:rsidRDefault="00243A4F" w:rsidP="00243A4F">
      <w:pPr>
        <w:pStyle w:val="Default"/>
        <w:numPr>
          <w:ilvl w:val="1"/>
          <w:numId w:val="1"/>
        </w:numPr>
        <w:rPr>
          <w:rFonts w:asciiTheme="majorHAnsi" w:hAnsiTheme="majorHAnsi"/>
          <w:sz w:val="22"/>
          <w:szCs w:val="22"/>
        </w:rPr>
      </w:pPr>
      <w:r w:rsidRPr="00243A4F">
        <w:rPr>
          <w:rFonts w:asciiTheme="majorHAnsi" w:hAnsiTheme="majorHAnsi"/>
          <w:sz w:val="22"/>
          <w:szCs w:val="22"/>
        </w:rPr>
        <w:t>Are goal oriented and understand the importance of goal setting</w:t>
      </w:r>
      <w:r w:rsidR="00A60C54">
        <w:rPr>
          <w:rFonts w:asciiTheme="majorHAnsi" w:hAnsiTheme="majorHAnsi"/>
          <w:sz w:val="22"/>
          <w:szCs w:val="22"/>
        </w:rPr>
        <w:t>.</w:t>
      </w:r>
      <w:r w:rsidRPr="00243A4F">
        <w:rPr>
          <w:rFonts w:asciiTheme="majorHAnsi" w:hAnsiTheme="majorHAnsi"/>
          <w:sz w:val="22"/>
          <w:szCs w:val="22"/>
        </w:rPr>
        <w:t xml:space="preserve"> </w:t>
      </w:r>
    </w:p>
    <w:p w:rsidR="00243A4F" w:rsidRDefault="00243A4F" w:rsidP="00243A4F">
      <w:pPr>
        <w:pStyle w:val="Default"/>
        <w:rPr>
          <w:rFonts w:asciiTheme="majorHAnsi" w:hAnsiTheme="majorHAnsi"/>
          <w:sz w:val="22"/>
          <w:szCs w:val="22"/>
        </w:rPr>
      </w:pPr>
    </w:p>
    <w:p w:rsidR="00243A4F" w:rsidRDefault="00243A4F" w:rsidP="00243A4F">
      <w:pPr>
        <w:pStyle w:val="Default"/>
        <w:jc w:val="center"/>
        <w:rPr>
          <w:rFonts w:asciiTheme="majorHAnsi" w:hAnsiTheme="majorHAnsi"/>
          <w:bCs/>
          <w:sz w:val="22"/>
          <w:szCs w:val="22"/>
        </w:rPr>
      </w:pPr>
      <w:r w:rsidRPr="00243A4F">
        <w:rPr>
          <w:rFonts w:asciiTheme="majorHAnsi" w:hAnsiTheme="majorHAnsi"/>
          <w:sz w:val="22"/>
          <w:szCs w:val="22"/>
        </w:rPr>
        <w:t xml:space="preserve">****(This fourth one kind of goes along with our core value of </w:t>
      </w:r>
      <w:r w:rsidRPr="00243A4F">
        <w:rPr>
          <w:rFonts w:asciiTheme="majorHAnsi" w:hAnsiTheme="majorHAnsi"/>
          <w:bCs/>
          <w:sz w:val="22"/>
          <w:szCs w:val="22"/>
        </w:rPr>
        <w:t>Commit to Learning)****</w:t>
      </w:r>
    </w:p>
    <w:p w:rsidR="00A60C54" w:rsidRDefault="00A60C54" w:rsidP="00243A4F">
      <w:pPr>
        <w:pStyle w:val="Default"/>
        <w:jc w:val="center"/>
        <w:rPr>
          <w:rFonts w:asciiTheme="majorHAnsi" w:hAnsiTheme="majorHAnsi"/>
          <w:bCs/>
          <w:sz w:val="22"/>
          <w:szCs w:val="22"/>
        </w:rPr>
      </w:pPr>
    </w:p>
    <w:p w:rsidR="00A60C54" w:rsidRPr="00243A4F" w:rsidRDefault="00A60C54" w:rsidP="00A60C54">
      <w:pPr>
        <w:pStyle w:val="Default"/>
        <w:rPr>
          <w:rFonts w:asciiTheme="majorHAnsi" w:hAnsiTheme="majorHAnsi"/>
          <w:sz w:val="22"/>
          <w:szCs w:val="22"/>
        </w:rPr>
      </w:pPr>
      <w:r>
        <w:rPr>
          <w:rFonts w:asciiTheme="majorHAnsi" w:hAnsiTheme="majorHAnsi"/>
          <w:bCs/>
          <w:sz w:val="22"/>
          <w:szCs w:val="22"/>
        </w:rPr>
        <w:lastRenderedPageBreak/>
        <w:t>On the following pages, I want you to consider the different SLOs individually and, in t</w:t>
      </w:r>
      <w:r w:rsidR="00D424C1">
        <w:rPr>
          <w:rFonts w:asciiTheme="majorHAnsi" w:hAnsiTheme="majorHAnsi"/>
          <w:bCs/>
          <w:sz w:val="22"/>
          <w:szCs w:val="22"/>
        </w:rPr>
        <w:t>he space provided,</w:t>
      </w:r>
      <w:r>
        <w:rPr>
          <w:rFonts w:asciiTheme="majorHAnsi" w:hAnsiTheme="majorHAnsi"/>
          <w:bCs/>
          <w:sz w:val="22"/>
          <w:szCs w:val="22"/>
        </w:rPr>
        <w:t xml:space="preserve"> write down as many ways you can think of that you have already demonstrated that particular SLO. For example, for number 1a, any kind of community service you do or school club you participate in could qualify as demonstrating that SLO, so that is what you would list in the box. If you feel that you have not yet done anything that demonstrates a particular SLO, then leave the box blank for now. </w:t>
      </w:r>
    </w:p>
    <w:p w:rsidR="00243A4F" w:rsidRDefault="00243A4F" w:rsidP="00243A4F">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9350"/>
      </w:tblGrid>
      <w:tr w:rsidR="00A60C54" w:rsidTr="00A60C54">
        <w:trPr>
          <w:trHeight w:val="530"/>
        </w:trPr>
        <w:tc>
          <w:tcPr>
            <w:tcW w:w="9576" w:type="dxa"/>
            <w:shd w:val="clear" w:color="auto" w:fill="A6A6A6" w:themeFill="background1" w:themeFillShade="A6"/>
            <w:vAlign w:val="center"/>
          </w:tcPr>
          <w:p w:rsidR="00A60C54" w:rsidRPr="00A60C54" w:rsidRDefault="00A60C54" w:rsidP="00A60C54">
            <w:pPr>
              <w:pStyle w:val="Default"/>
              <w:numPr>
                <w:ilvl w:val="0"/>
                <w:numId w:val="2"/>
              </w:numPr>
              <w:rPr>
                <w:rFonts w:asciiTheme="majorHAnsi" w:hAnsiTheme="majorHAnsi"/>
                <w:b/>
                <w:sz w:val="22"/>
                <w:szCs w:val="22"/>
              </w:rPr>
            </w:pPr>
            <w:r w:rsidRPr="00243A4F">
              <w:rPr>
                <w:rFonts w:asciiTheme="majorHAnsi" w:hAnsiTheme="majorHAnsi"/>
                <w:b/>
                <w:sz w:val="22"/>
                <w:szCs w:val="22"/>
              </w:rPr>
              <w:t xml:space="preserve">Ánimo graduates will be </w:t>
            </w:r>
            <w:r w:rsidRPr="00A60C54">
              <w:rPr>
                <w:rFonts w:asciiTheme="majorHAnsi" w:hAnsiTheme="majorHAnsi"/>
                <w:b/>
                <w:bCs/>
                <w:sz w:val="22"/>
                <w:szCs w:val="22"/>
                <w:u w:val="single"/>
              </w:rPr>
              <w:t>Socially Responsible Citizens</w:t>
            </w:r>
            <w:r w:rsidRPr="00243A4F">
              <w:rPr>
                <w:rFonts w:asciiTheme="majorHAnsi" w:hAnsiTheme="majorHAnsi"/>
                <w:b/>
                <w:bCs/>
                <w:sz w:val="22"/>
                <w:szCs w:val="22"/>
              </w:rPr>
              <w:t xml:space="preserve"> </w:t>
            </w:r>
            <w:r w:rsidRPr="00243A4F">
              <w:rPr>
                <w:rFonts w:asciiTheme="majorHAnsi" w:hAnsiTheme="majorHAnsi"/>
                <w:b/>
                <w:sz w:val="22"/>
                <w:szCs w:val="22"/>
              </w:rPr>
              <w:t xml:space="preserve">who: </w:t>
            </w:r>
          </w:p>
        </w:tc>
      </w:tr>
      <w:tr w:rsidR="00A60C54" w:rsidTr="00A60C54">
        <w:tc>
          <w:tcPr>
            <w:tcW w:w="9576" w:type="dxa"/>
          </w:tcPr>
          <w:p w:rsidR="00A60C54" w:rsidRPr="00243A4F" w:rsidRDefault="00A60C54" w:rsidP="00A60C54">
            <w:pPr>
              <w:pStyle w:val="Default"/>
              <w:numPr>
                <w:ilvl w:val="1"/>
                <w:numId w:val="2"/>
              </w:numPr>
              <w:rPr>
                <w:rFonts w:asciiTheme="majorHAnsi" w:hAnsiTheme="majorHAnsi"/>
                <w:sz w:val="22"/>
                <w:szCs w:val="22"/>
              </w:rPr>
            </w:pPr>
            <w:r w:rsidRPr="00243A4F">
              <w:rPr>
                <w:rFonts w:asciiTheme="majorHAnsi" w:hAnsiTheme="majorHAnsi"/>
                <w:sz w:val="22"/>
                <w:szCs w:val="22"/>
              </w:rPr>
              <w:t xml:space="preserve">Are leaders within their community who contribute to the improvement of life in their school and community. </w:t>
            </w: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tc>
      </w:tr>
      <w:tr w:rsidR="00A60C54" w:rsidTr="00A60C54">
        <w:tc>
          <w:tcPr>
            <w:tcW w:w="9576" w:type="dxa"/>
          </w:tcPr>
          <w:p w:rsidR="00A60C54" w:rsidRPr="00243A4F" w:rsidRDefault="00A60C54" w:rsidP="00A60C54">
            <w:pPr>
              <w:pStyle w:val="Default"/>
              <w:numPr>
                <w:ilvl w:val="1"/>
                <w:numId w:val="2"/>
              </w:numPr>
              <w:rPr>
                <w:rFonts w:asciiTheme="majorHAnsi" w:hAnsiTheme="majorHAnsi"/>
                <w:sz w:val="22"/>
                <w:szCs w:val="22"/>
              </w:rPr>
            </w:pPr>
            <w:r w:rsidRPr="00243A4F">
              <w:rPr>
                <w:rFonts w:asciiTheme="majorHAnsi" w:hAnsiTheme="majorHAnsi"/>
                <w:sz w:val="22"/>
                <w:szCs w:val="22"/>
              </w:rPr>
              <w:t xml:space="preserve">Demonstrate skills of speaking, listening, reading, and writing for different purposes and in a variety of situations. </w:t>
            </w: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tc>
      </w:tr>
      <w:tr w:rsidR="00A60C54" w:rsidTr="00A60C54">
        <w:tc>
          <w:tcPr>
            <w:tcW w:w="9576" w:type="dxa"/>
          </w:tcPr>
          <w:p w:rsidR="00A60C54" w:rsidRDefault="00A60C54" w:rsidP="00A60C54">
            <w:pPr>
              <w:pStyle w:val="Default"/>
              <w:numPr>
                <w:ilvl w:val="1"/>
                <w:numId w:val="2"/>
              </w:numPr>
              <w:rPr>
                <w:rFonts w:asciiTheme="majorHAnsi" w:hAnsiTheme="majorHAnsi"/>
                <w:sz w:val="22"/>
                <w:szCs w:val="22"/>
              </w:rPr>
            </w:pPr>
            <w:r w:rsidRPr="00243A4F">
              <w:rPr>
                <w:rFonts w:asciiTheme="majorHAnsi" w:hAnsiTheme="majorHAnsi"/>
                <w:sz w:val="22"/>
                <w:szCs w:val="22"/>
              </w:rPr>
              <w:t xml:space="preserve">Collaborate, work effectively, and manage interpersonal relationships within diverse groups and settings. </w:t>
            </w: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tc>
      </w:tr>
    </w:tbl>
    <w:p w:rsidR="00A60C54" w:rsidRDefault="00A60C54" w:rsidP="00243A4F">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9350"/>
      </w:tblGrid>
      <w:tr w:rsidR="00A60C54" w:rsidTr="00D424C1">
        <w:trPr>
          <w:trHeight w:val="530"/>
        </w:trPr>
        <w:tc>
          <w:tcPr>
            <w:tcW w:w="9576" w:type="dxa"/>
            <w:shd w:val="clear" w:color="auto" w:fill="A6A6A6" w:themeFill="background1" w:themeFillShade="A6"/>
            <w:vAlign w:val="center"/>
          </w:tcPr>
          <w:p w:rsidR="00A60C54" w:rsidRPr="00D424C1" w:rsidRDefault="00A60C54" w:rsidP="00D424C1">
            <w:pPr>
              <w:pStyle w:val="Default"/>
              <w:numPr>
                <w:ilvl w:val="0"/>
                <w:numId w:val="2"/>
              </w:numPr>
              <w:rPr>
                <w:rFonts w:asciiTheme="majorHAnsi" w:hAnsiTheme="majorHAnsi"/>
                <w:b/>
                <w:sz w:val="22"/>
                <w:szCs w:val="22"/>
              </w:rPr>
            </w:pPr>
            <w:r w:rsidRPr="00A60C54">
              <w:rPr>
                <w:rFonts w:asciiTheme="majorHAnsi" w:hAnsiTheme="majorHAnsi"/>
                <w:b/>
                <w:sz w:val="22"/>
                <w:szCs w:val="22"/>
              </w:rPr>
              <w:lastRenderedPageBreak/>
              <w:t xml:space="preserve">Ánimo graduates will be </w:t>
            </w:r>
            <w:r w:rsidRPr="00A60C54">
              <w:rPr>
                <w:rFonts w:asciiTheme="majorHAnsi" w:hAnsiTheme="majorHAnsi"/>
                <w:b/>
                <w:bCs/>
                <w:sz w:val="22"/>
                <w:szCs w:val="22"/>
                <w:u w:val="single"/>
              </w:rPr>
              <w:t>Academic Achievers</w:t>
            </w:r>
            <w:r w:rsidRPr="00A60C54">
              <w:rPr>
                <w:rFonts w:asciiTheme="majorHAnsi" w:hAnsiTheme="majorHAnsi"/>
                <w:b/>
                <w:bCs/>
                <w:sz w:val="22"/>
                <w:szCs w:val="22"/>
              </w:rPr>
              <w:t xml:space="preserve"> </w:t>
            </w:r>
            <w:r w:rsidRPr="00A60C54">
              <w:rPr>
                <w:rFonts w:asciiTheme="majorHAnsi" w:hAnsiTheme="majorHAnsi"/>
                <w:b/>
                <w:sz w:val="22"/>
                <w:szCs w:val="22"/>
              </w:rPr>
              <w:t>who:</w:t>
            </w:r>
          </w:p>
        </w:tc>
      </w:tr>
      <w:tr w:rsidR="00A60C54" w:rsidTr="00A60C54">
        <w:tc>
          <w:tcPr>
            <w:tcW w:w="9576" w:type="dxa"/>
          </w:tcPr>
          <w:p w:rsidR="00A60C54" w:rsidRDefault="00A60C54" w:rsidP="00A60C54">
            <w:pPr>
              <w:pStyle w:val="Default"/>
              <w:numPr>
                <w:ilvl w:val="1"/>
                <w:numId w:val="3"/>
              </w:numPr>
              <w:rPr>
                <w:rFonts w:asciiTheme="majorHAnsi" w:hAnsiTheme="majorHAnsi"/>
                <w:sz w:val="22"/>
                <w:szCs w:val="22"/>
              </w:rPr>
            </w:pPr>
            <w:r w:rsidRPr="00243A4F">
              <w:rPr>
                <w:rFonts w:asciiTheme="majorHAnsi" w:hAnsiTheme="majorHAnsi"/>
                <w:sz w:val="22"/>
                <w:szCs w:val="22"/>
              </w:rPr>
              <w:t xml:space="preserve">Produce quality work that reflect a rigorous, standards-based curriculum </w:t>
            </w: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p w:rsidR="00A60C54" w:rsidRDefault="00A60C54" w:rsidP="00A60C54">
            <w:pPr>
              <w:rPr>
                <w:rFonts w:asciiTheme="majorHAnsi" w:hAnsiTheme="majorHAnsi"/>
              </w:rPr>
            </w:pPr>
          </w:p>
        </w:tc>
      </w:tr>
      <w:tr w:rsidR="00A60C54" w:rsidTr="00A60C54">
        <w:tc>
          <w:tcPr>
            <w:tcW w:w="9576" w:type="dxa"/>
          </w:tcPr>
          <w:p w:rsidR="00A60C54" w:rsidRDefault="00A60C54" w:rsidP="00A60C54">
            <w:pPr>
              <w:pStyle w:val="Default"/>
              <w:numPr>
                <w:ilvl w:val="1"/>
                <w:numId w:val="3"/>
              </w:numPr>
              <w:rPr>
                <w:rFonts w:asciiTheme="majorHAnsi" w:hAnsiTheme="majorHAnsi"/>
                <w:sz w:val="22"/>
                <w:szCs w:val="22"/>
              </w:rPr>
            </w:pPr>
            <w:r w:rsidRPr="00243A4F">
              <w:rPr>
                <w:rFonts w:asciiTheme="majorHAnsi" w:hAnsiTheme="majorHAnsi"/>
                <w:sz w:val="22"/>
                <w:szCs w:val="22"/>
              </w:rPr>
              <w:t xml:space="preserve">Are knowledgeable with regards to educational pathways and career choices. </w:t>
            </w:r>
          </w:p>
          <w:p w:rsidR="00A60C54" w:rsidRDefault="00A60C54"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tc>
      </w:tr>
      <w:tr w:rsidR="00A60C54" w:rsidTr="00A60C54">
        <w:tc>
          <w:tcPr>
            <w:tcW w:w="9576" w:type="dxa"/>
          </w:tcPr>
          <w:p w:rsidR="00A60C54" w:rsidRDefault="00A60C54" w:rsidP="00A60C54">
            <w:pPr>
              <w:pStyle w:val="Default"/>
              <w:numPr>
                <w:ilvl w:val="1"/>
                <w:numId w:val="3"/>
              </w:numPr>
              <w:rPr>
                <w:rFonts w:asciiTheme="majorHAnsi" w:hAnsiTheme="majorHAnsi"/>
                <w:sz w:val="22"/>
                <w:szCs w:val="22"/>
              </w:rPr>
            </w:pPr>
            <w:r w:rsidRPr="00243A4F">
              <w:rPr>
                <w:rFonts w:asciiTheme="majorHAnsi" w:hAnsiTheme="majorHAnsi"/>
                <w:sz w:val="22"/>
                <w:szCs w:val="22"/>
              </w:rPr>
              <w:t xml:space="preserve">Are eligible for college by completing the required coursework and equipped with the necessary skills to graduate from a 4-year university. </w:t>
            </w:r>
          </w:p>
          <w:p w:rsidR="00A60C54" w:rsidRDefault="00A60C54"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tc>
      </w:tr>
      <w:tr w:rsidR="00A60C54" w:rsidTr="00A60C54">
        <w:tc>
          <w:tcPr>
            <w:tcW w:w="9576" w:type="dxa"/>
          </w:tcPr>
          <w:p w:rsidR="00A60C54" w:rsidRDefault="00A60C54" w:rsidP="00A60C54">
            <w:pPr>
              <w:pStyle w:val="Default"/>
              <w:numPr>
                <w:ilvl w:val="1"/>
                <w:numId w:val="3"/>
              </w:numPr>
              <w:rPr>
                <w:rFonts w:asciiTheme="majorHAnsi" w:hAnsiTheme="majorHAnsi"/>
                <w:sz w:val="22"/>
                <w:szCs w:val="22"/>
              </w:rPr>
            </w:pPr>
            <w:r w:rsidRPr="00243A4F">
              <w:rPr>
                <w:rFonts w:asciiTheme="majorHAnsi" w:hAnsiTheme="majorHAnsi"/>
                <w:sz w:val="22"/>
                <w:szCs w:val="22"/>
              </w:rPr>
              <w:t xml:space="preserve">Utilize technology as a tool for learning and communicating. </w:t>
            </w:r>
          </w:p>
          <w:p w:rsidR="00A60C54" w:rsidRDefault="00A60C54" w:rsidP="00A60C54">
            <w:pPr>
              <w:pStyle w:val="Default"/>
              <w:ind w:left="1440"/>
              <w:rPr>
                <w:rFonts w:asciiTheme="majorHAnsi" w:hAnsiTheme="majorHAnsi"/>
                <w:sz w:val="22"/>
                <w:szCs w:val="22"/>
              </w:rPr>
            </w:pPr>
          </w:p>
          <w:p w:rsidR="00D424C1" w:rsidRDefault="00D424C1" w:rsidP="00A60C54">
            <w:pPr>
              <w:pStyle w:val="Default"/>
              <w:ind w:left="1440"/>
              <w:rPr>
                <w:rFonts w:asciiTheme="majorHAnsi" w:hAnsiTheme="majorHAnsi"/>
                <w:sz w:val="22"/>
                <w:szCs w:val="22"/>
              </w:rPr>
            </w:pPr>
          </w:p>
          <w:p w:rsidR="00D424C1" w:rsidRDefault="00D424C1" w:rsidP="00A60C54">
            <w:pPr>
              <w:pStyle w:val="Default"/>
              <w:ind w:left="1440"/>
              <w:rPr>
                <w:rFonts w:asciiTheme="majorHAnsi" w:hAnsiTheme="majorHAnsi"/>
                <w:sz w:val="22"/>
                <w:szCs w:val="22"/>
              </w:rPr>
            </w:pPr>
          </w:p>
          <w:p w:rsidR="00D424C1" w:rsidRDefault="00D424C1" w:rsidP="00A60C54">
            <w:pPr>
              <w:pStyle w:val="Default"/>
              <w:ind w:left="1440"/>
              <w:rPr>
                <w:rFonts w:asciiTheme="majorHAnsi" w:hAnsiTheme="majorHAnsi"/>
                <w:sz w:val="22"/>
                <w:szCs w:val="22"/>
              </w:rPr>
            </w:pPr>
          </w:p>
          <w:p w:rsidR="00D424C1" w:rsidRDefault="00D424C1" w:rsidP="00A60C54">
            <w:pPr>
              <w:pStyle w:val="Default"/>
              <w:ind w:left="1440"/>
              <w:rPr>
                <w:rFonts w:asciiTheme="majorHAnsi" w:hAnsiTheme="majorHAnsi"/>
                <w:sz w:val="22"/>
                <w:szCs w:val="22"/>
              </w:rPr>
            </w:pPr>
          </w:p>
          <w:p w:rsidR="00D424C1" w:rsidRDefault="00D424C1" w:rsidP="00A60C54">
            <w:pPr>
              <w:pStyle w:val="Default"/>
              <w:ind w:left="1440"/>
              <w:rPr>
                <w:rFonts w:asciiTheme="majorHAnsi" w:hAnsiTheme="majorHAnsi"/>
                <w:sz w:val="22"/>
                <w:szCs w:val="22"/>
              </w:rPr>
            </w:pPr>
          </w:p>
          <w:p w:rsidR="00D424C1" w:rsidRDefault="00D424C1" w:rsidP="00A60C54">
            <w:pPr>
              <w:pStyle w:val="Default"/>
              <w:ind w:left="1440"/>
              <w:rPr>
                <w:rFonts w:asciiTheme="majorHAnsi" w:hAnsiTheme="majorHAnsi"/>
                <w:sz w:val="22"/>
                <w:szCs w:val="22"/>
              </w:rPr>
            </w:pPr>
          </w:p>
          <w:p w:rsidR="00D424C1" w:rsidRDefault="00D424C1" w:rsidP="00A60C54">
            <w:pPr>
              <w:pStyle w:val="Default"/>
              <w:ind w:left="1440"/>
              <w:rPr>
                <w:rFonts w:asciiTheme="majorHAnsi" w:hAnsiTheme="majorHAnsi"/>
                <w:sz w:val="22"/>
                <w:szCs w:val="22"/>
              </w:rPr>
            </w:pPr>
          </w:p>
          <w:p w:rsidR="00D424C1" w:rsidRPr="00243A4F" w:rsidRDefault="00D424C1" w:rsidP="00D424C1">
            <w:pPr>
              <w:pStyle w:val="Default"/>
              <w:rPr>
                <w:rFonts w:asciiTheme="majorHAnsi" w:hAnsiTheme="majorHAnsi"/>
                <w:sz w:val="22"/>
                <w:szCs w:val="22"/>
              </w:rPr>
            </w:pPr>
          </w:p>
        </w:tc>
      </w:tr>
    </w:tbl>
    <w:p w:rsidR="00A60C54" w:rsidRDefault="00A60C54" w:rsidP="00243A4F">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9576"/>
      </w:tblGrid>
      <w:tr w:rsidR="00A60C54" w:rsidTr="00D424C1">
        <w:trPr>
          <w:trHeight w:val="548"/>
        </w:trPr>
        <w:tc>
          <w:tcPr>
            <w:tcW w:w="9576" w:type="dxa"/>
            <w:shd w:val="clear" w:color="auto" w:fill="A6A6A6" w:themeFill="background1" w:themeFillShade="A6"/>
            <w:vAlign w:val="center"/>
          </w:tcPr>
          <w:p w:rsidR="00A60C54" w:rsidRPr="00D424C1" w:rsidRDefault="00A60C54" w:rsidP="00D424C1">
            <w:pPr>
              <w:pStyle w:val="Default"/>
              <w:numPr>
                <w:ilvl w:val="0"/>
                <w:numId w:val="2"/>
              </w:numPr>
              <w:rPr>
                <w:rFonts w:asciiTheme="majorHAnsi" w:hAnsiTheme="majorHAnsi"/>
                <w:b/>
                <w:sz w:val="22"/>
                <w:szCs w:val="22"/>
              </w:rPr>
            </w:pPr>
            <w:r>
              <w:rPr>
                <w:rFonts w:asciiTheme="majorHAnsi" w:hAnsiTheme="majorHAnsi"/>
                <w:b/>
                <w:sz w:val="22"/>
                <w:szCs w:val="22"/>
              </w:rPr>
              <w:t>A</w:t>
            </w:r>
            <w:r w:rsidRPr="00A60C54">
              <w:rPr>
                <w:rFonts w:asciiTheme="majorHAnsi" w:hAnsiTheme="majorHAnsi"/>
                <w:b/>
                <w:sz w:val="22"/>
                <w:szCs w:val="22"/>
              </w:rPr>
              <w:t xml:space="preserve">nimo graduates will be </w:t>
            </w:r>
            <w:r w:rsidRPr="00A60C54">
              <w:rPr>
                <w:rFonts w:asciiTheme="majorHAnsi" w:hAnsiTheme="majorHAnsi"/>
                <w:b/>
                <w:bCs/>
                <w:sz w:val="22"/>
                <w:szCs w:val="22"/>
                <w:u w:val="single"/>
              </w:rPr>
              <w:t>Critical Thinkers</w:t>
            </w:r>
            <w:r w:rsidRPr="00A60C54">
              <w:rPr>
                <w:rFonts w:asciiTheme="majorHAnsi" w:hAnsiTheme="majorHAnsi"/>
                <w:b/>
                <w:bCs/>
                <w:sz w:val="22"/>
                <w:szCs w:val="22"/>
              </w:rPr>
              <w:t xml:space="preserve"> </w:t>
            </w:r>
            <w:r w:rsidRPr="00A60C54">
              <w:rPr>
                <w:rFonts w:asciiTheme="majorHAnsi" w:hAnsiTheme="majorHAnsi"/>
                <w:b/>
                <w:sz w:val="22"/>
                <w:szCs w:val="22"/>
              </w:rPr>
              <w:t xml:space="preserve">who: </w:t>
            </w:r>
          </w:p>
        </w:tc>
      </w:tr>
      <w:tr w:rsidR="00D424C1" w:rsidTr="00A60C54">
        <w:tc>
          <w:tcPr>
            <w:tcW w:w="9576" w:type="dxa"/>
          </w:tcPr>
          <w:p w:rsidR="00D424C1" w:rsidRDefault="00D424C1" w:rsidP="00D424C1">
            <w:pPr>
              <w:pStyle w:val="Default"/>
              <w:numPr>
                <w:ilvl w:val="1"/>
                <w:numId w:val="4"/>
              </w:numPr>
              <w:rPr>
                <w:rFonts w:asciiTheme="majorHAnsi" w:hAnsiTheme="majorHAnsi"/>
                <w:sz w:val="22"/>
                <w:szCs w:val="22"/>
              </w:rPr>
            </w:pPr>
            <w:r w:rsidRPr="00243A4F">
              <w:rPr>
                <w:rFonts w:asciiTheme="majorHAnsi" w:hAnsiTheme="majorHAnsi"/>
                <w:sz w:val="22"/>
                <w:szCs w:val="22"/>
              </w:rPr>
              <w:t xml:space="preserve">Know how to access information and integrate knowledge. </w:t>
            </w: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p w:rsidR="00D424C1" w:rsidRDefault="00D424C1" w:rsidP="00D424C1">
            <w:pPr>
              <w:pStyle w:val="Default"/>
              <w:ind w:left="720"/>
              <w:rPr>
                <w:rFonts w:asciiTheme="majorHAnsi" w:hAnsiTheme="majorHAnsi"/>
                <w:b/>
                <w:sz w:val="22"/>
                <w:szCs w:val="22"/>
              </w:rPr>
            </w:pPr>
          </w:p>
        </w:tc>
      </w:tr>
      <w:tr w:rsidR="00A60C54" w:rsidTr="00A60C54">
        <w:tc>
          <w:tcPr>
            <w:tcW w:w="9576" w:type="dxa"/>
          </w:tcPr>
          <w:p w:rsidR="00A60C54" w:rsidRDefault="00A60C54" w:rsidP="00A60C54">
            <w:pPr>
              <w:pStyle w:val="Default"/>
              <w:numPr>
                <w:ilvl w:val="1"/>
                <w:numId w:val="4"/>
              </w:numPr>
              <w:rPr>
                <w:rFonts w:asciiTheme="majorHAnsi" w:hAnsiTheme="majorHAnsi"/>
                <w:sz w:val="22"/>
                <w:szCs w:val="22"/>
              </w:rPr>
            </w:pPr>
            <w:r w:rsidRPr="00243A4F">
              <w:rPr>
                <w:rFonts w:asciiTheme="majorHAnsi" w:hAnsiTheme="majorHAnsi"/>
                <w:sz w:val="22"/>
                <w:szCs w:val="22"/>
              </w:rPr>
              <w:t xml:space="preserve">Identify and use resources effectively to gather, communicate, and evaluate information. </w:t>
            </w:r>
          </w:p>
          <w:p w:rsidR="00A60C54" w:rsidRDefault="00A60C54"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p w:rsidR="00D424C1" w:rsidRDefault="00D424C1" w:rsidP="00A60C54">
            <w:pPr>
              <w:rPr>
                <w:rFonts w:asciiTheme="majorHAnsi" w:hAnsiTheme="majorHAnsi"/>
              </w:rPr>
            </w:pPr>
          </w:p>
        </w:tc>
      </w:tr>
      <w:tr w:rsidR="00A60C54" w:rsidTr="00A60C54">
        <w:tc>
          <w:tcPr>
            <w:tcW w:w="9576" w:type="dxa"/>
          </w:tcPr>
          <w:p w:rsidR="00A60C54" w:rsidRPr="00243A4F" w:rsidRDefault="00A60C54" w:rsidP="00A60C54">
            <w:pPr>
              <w:pStyle w:val="Default"/>
              <w:numPr>
                <w:ilvl w:val="1"/>
                <w:numId w:val="4"/>
              </w:numPr>
              <w:rPr>
                <w:rFonts w:asciiTheme="majorHAnsi" w:hAnsiTheme="majorHAnsi"/>
                <w:sz w:val="22"/>
                <w:szCs w:val="22"/>
              </w:rPr>
            </w:pPr>
            <w:r w:rsidRPr="00243A4F">
              <w:rPr>
                <w:rFonts w:asciiTheme="majorHAnsi" w:hAnsiTheme="majorHAnsi"/>
                <w:sz w:val="22"/>
                <w:szCs w:val="22"/>
              </w:rPr>
              <w:t xml:space="preserve">Demonstrate the thinking skills of application, analysis, synthesis, and evaluation in a logical and integrated manner. </w:t>
            </w:r>
          </w:p>
          <w:p w:rsidR="00A60C54" w:rsidRDefault="00A60C54"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D424C1" w:rsidRDefault="00D424C1" w:rsidP="00A60C54">
            <w:pPr>
              <w:pStyle w:val="Default"/>
              <w:rPr>
                <w:rFonts w:asciiTheme="majorHAnsi" w:hAnsiTheme="majorHAnsi"/>
                <w:sz w:val="22"/>
                <w:szCs w:val="22"/>
              </w:rPr>
            </w:pPr>
          </w:p>
          <w:p w:rsidR="00A60C54" w:rsidRDefault="00A60C54" w:rsidP="00A60C54">
            <w:pPr>
              <w:rPr>
                <w:rFonts w:asciiTheme="majorHAnsi" w:hAnsiTheme="majorHAnsi"/>
              </w:rPr>
            </w:pPr>
          </w:p>
        </w:tc>
      </w:tr>
    </w:tbl>
    <w:p w:rsidR="00D424C1" w:rsidRDefault="00D424C1" w:rsidP="00243A4F">
      <w:pPr>
        <w:spacing w:after="0" w:line="240" w:lineRule="auto"/>
        <w:rPr>
          <w:rFonts w:asciiTheme="majorHAnsi" w:hAnsiTheme="majorHAnsi"/>
        </w:rPr>
      </w:pPr>
    </w:p>
    <w:p w:rsidR="00D424C1" w:rsidRDefault="00D424C1">
      <w:pPr>
        <w:rPr>
          <w:rFonts w:asciiTheme="majorHAnsi" w:hAnsiTheme="majorHAnsi"/>
        </w:rPr>
      </w:pPr>
      <w:r>
        <w:rPr>
          <w:rFonts w:asciiTheme="majorHAnsi" w:hAnsiTheme="majorHAnsi"/>
        </w:rPr>
        <w:br w:type="page"/>
      </w:r>
    </w:p>
    <w:p w:rsidR="00A60C54" w:rsidRDefault="00A60C54" w:rsidP="00243A4F">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9576"/>
      </w:tblGrid>
      <w:tr w:rsidR="00A60C54" w:rsidTr="00D424C1">
        <w:trPr>
          <w:trHeight w:val="557"/>
        </w:trPr>
        <w:tc>
          <w:tcPr>
            <w:tcW w:w="9576" w:type="dxa"/>
            <w:shd w:val="clear" w:color="auto" w:fill="A6A6A6" w:themeFill="background1" w:themeFillShade="A6"/>
            <w:vAlign w:val="center"/>
          </w:tcPr>
          <w:p w:rsidR="00A60C54" w:rsidRPr="00D424C1" w:rsidRDefault="00A60C54" w:rsidP="00D424C1">
            <w:pPr>
              <w:pStyle w:val="Default"/>
              <w:numPr>
                <w:ilvl w:val="0"/>
                <w:numId w:val="2"/>
              </w:numPr>
              <w:rPr>
                <w:rFonts w:asciiTheme="majorHAnsi" w:hAnsiTheme="majorHAnsi"/>
                <w:b/>
                <w:sz w:val="22"/>
                <w:szCs w:val="22"/>
              </w:rPr>
            </w:pPr>
            <w:r w:rsidRPr="00A60C54">
              <w:rPr>
                <w:rFonts w:asciiTheme="majorHAnsi" w:hAnsiTheme="majorHAnsi"/>
                <w:b/>
                <w:sz w:val="22"/>
                <w:szCs w:val="22"/>
              </w:rPr>
              <w:t xml:space="preserve">Ánimo graduates will be </w:t>
            </w:r>
            <w:r w:rsidRPr="00A60C54">
              <w:rPr>
                <w:rFonts w:asciiTheme="majorHAnsi" w:hAnsiTheme="majorHAnsi"/>
                <w:b/>
                <w:bCs/>
                <w:sz w:val="22"/>
                <w:szCs w:val="22"/>
                <w:u w:val="single"/>
              </w:rPr>
              <w:t>Life-long Learners</w:t>
            </w:r>
            <w:r w:rsidRPr="00A60C54">
              <w:rPr>
                <w:rFonts w:asciiTheme="majorHAnsi" w:hAnsiTheme="majorHAnsi"/>
                <w:b/>
                <w:bCs/>
                <w:sz w:val="22"/>
                <w:szCs w:val="22"/>
              </w:rPr>
              <w:t xml:space="preserve"> </w:t>
            </w:r>
            <w:r w:rsidRPr="00A60C54">
              <w:rPr>
                <w:rFonts w:asciiTheme="majorHAnsi" w:hAnsiTheme="majorHAnsi"/>
                <w:b/>
                <w:sz w:val="22"/>
                <w:szCs w:val="22"/>
              </w:rPr>
              <w:t xml:space="preserve">who: </w:t>
            </w:r>
          </w:p>
        </w:tc>
      </w:tr>
      <w:tr w:rsidR="00A60C54" w:rsidTr="00A60C54">
        <w:tc>
          <w:tcPr>
            <w:tcW w:w="9576" w:type="dxa"/>
          </w:tcPr>
          <w:p w:rsidR="00A60C54" w:rsidRDefault="00A60C54" w:rsidP="00A60C54">
            <w:pPr>
              <w:pStyle w:val="Default"/>
              <w:numPr>
                <w:ilvl w:val="1"/>
                <w:numId w:val="5"/>
              </w:numPr>
              <w:rPr>
                <w:rFonts w:asciiTheme="majorHAnsi" w:hAnsiTheme="majorHAnsi"/>
                <w:sz w:val="22"/>
                <w:szCs w:val="22"/>
              </w:rPr>
            </w:pPr>
            <w:r w:rsidRPr="00243A4F">
              <w:rPr>
                <w:rFonts w:asciiTheme="majorHAnsi" w:hAnsiTheme="majorHAnsi"/>
                <w:sz w:val="22"/>
                <w:szCs w:val="22"/>
              </w:rPr>
              <w:t xml:space="preserve">Are reflective about their own learning. </w:t>
            </w:r>
          </w:p>
          <w:p w:rsidR="00A60C54" w:rsidRDefault="00A60C54"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p w:rsidR="00D424C1" w:rsidRDefault="00D424C1" w:rsidP="00A60C54">
            <w:pPr>
              <w:pStyle w:val="Default"/>
              <w:ind w:left="1440"/>
              <w:rPr>
                <w:rFonts w:asciiTheme="majorHAnsi" w:hAnsiTheme="majorHAnsi"/>
              </w:rPr>
            </w:pPr>
          </w:p>
        </w:tc>
      </w:tr>
      <w:tr w:rsidR="00A60C54" w:rsidTr="00A60C54">
        <w:tc>
          <w:tcPr>
            <w:tcW w:w="9576" w:type="dxa"/>
          </w:tcPr>
          <w:p w:rsidR="00A60C54" w:rsidRDefault="00A60C54" w:rsidP="00A60C54">
            <w:pPr>
              <w:pStyle w:val="Default"/>
              <w:numPr>
                <w:ilvl w:val="1"/>
                <w:numId w:val="5"/>
              </w:numPr>
              <w:rPr>
                <w:rFonts w:asciiTheme="majorHAnsi" w:hAnsiTheme="majorHAnsi"/>
                <w:sz w:val="22"/>
                <w:szCs w:val="22"/>
              </w:rPr>
            </w:pPr>
            <w:r w:rsidRPr="00243A4F">
              <w:rPr>
                <w:rFonts w:asciiTheme="majorHAnsi" w:hAnsiTheme="majorHAnsi"/>
                <w:sz w:val="22"/>
                <w:szCs w:val="22"/>
              </w:rPr>
              <w:t>Are goal oriented and understand the importance of goal setting</w:t>
            </w:r>
            <w:r>
              <w:rPr>
                <w:rFonts w:asciiTheme="majorHAnsi" w:hAnsiTheme="majorHAnsi"/>
                <w:sz w:val="22"/>
                <w:szCs w:val="22"/>
              </w:rPr>
              <w:t>.</w:t>
            </w:r>
            <w:r w:rsidRPr="00243A4F">
              <w:rPr>
                <w:rFonts w:asciiTheme="majorHAnsi" w:hAnsiTheme="majorHAnsi"/>
                <w:sz w:val="22"/>
                <w:szCs w:val="22"/>
              </w:rPr>
              <w:t xml:space="preserve"> </w:t>
            </w:r>
          </w:p>
          <w:p w:rsidR="00A60C54" w:rsidRDefault="00A60C54" w:rsidP="00243A4F">
            <w:pPr>
              <w:rPr>
                <w:rFonts w:asciiTheme="majorHAnsi" w:hAnsiTheme="majorHAnsi"/>
              </w:rPr>
            </w:pPr>
          </w:p>
          <w:p w:rsidR="00D424C1" w:rsidRDefault="00D424C1" w:rsidP="00243A4F">
            <w:pPr>
              <w:rPr>
                <w:rFonts w:asciiTheme="majorHAnsi" w:hAnsiTheme="majorHAnsi"/>
              </w:rPr>
            </w:pPr>
          </w:p>
          <w:p w:rsidR="00D424C1" w:rsidRDefault="00D424C1" w:rsidP="00243A4F">
            <w:pPr>
              <w:rPr>
                <w:rFonts w:asciiTheme="majorHAnsi" w:hAnsiTheme="majorHAnsi"/>
              </w:rPr>
            </w:pPr>
          </w:p>
          <w:p w:rsidR="00D424C1" w:rsidRDefault="00D424C1" w:rsidP="00243A4F">
            <w:pPr>
              <w:rPr>
                <w:rFonts w:asciiTheme="majorHAnsi" w:hAnsiTheme="majorHAnsi"/>
              </w:rPr>
            </w:pPr>
          </w:p>
          <w:p w:rsidR="00D424C1" w:rsidRDefault="00D424C1" w:rsidP="00243A4F">
            <w:pPr>
              <w:rPr>
                <w:rFonts w:asciiTheme="majorHAnsi" w:hAnsiTheme="majorHAnsi"/>
              </w:rPr>
            </w:pPr>
          </w:p>
          <w:p w:rsidR="00D424C1" w:rsidRDefault="00D424C1" w:rsidP="00243A4F">
            <w:pPr>
              <w:rPr>
                <w:rFonts w:asciiTheme="majorHAnsi" w:hAnsiTheme="majorHAnsi"/>
              </w:rPr>
            </w:pPr>
          </w:p>
          <w:p w:rsidR="00D424C1" w:rsidRDefault="00D424C1" w:rsidP="00243A4F">
            <w:pPr>
              <w:rPr>
                <w:rFonts w:asciiTheme="majorHAnsi" w:hAnsiTheme="majorHAnsi"/>
              </w:rPr>
            </w:pPr>
          </w:p>
          <w:p w:rsidR="00D424C1" w:rsidRDefault="00D424C1" w:rsidP="00243A4F">
            <w:pPr>
              <w:rPr>
                <w:rFonts w:asciiTheme="majorHAnsi" w:hAnsiTheme="majorHAnsi"/>
              </w:rPr>
            </w:pPr>
          </w:p>
          <w:p w:rsidR="00D424C1" w:rsidRDefault="00D424C1" w:rsidP="00243A4F">
            <w:pPr>
              <w:rPr>
                <w:rFonts w:asciiTheme="majorHAnsi" w:hAnsiTheme="majorHAnsi"/>
              </w:rPr>
            </w:pPr>
          </w:p>
          <w:p w:rsidR="00D424C1" w:rsidRDefault="00D424C1" w:rsidP="00243A4F">
            <w:pPr>
              <w:rPr>
                <w:rFonts w:asciiTheme="majorHAnsi" w:hAnsiTheme="majorHAnsi"/>
              </w:rPr>
            </w:pPr>
          </w:p>
        </w:tc>
      </w:tr>
    </w:tbl>
    <w:p w:rsidR="00A60C54" w:rsidRDefault="00A60C54" w:rsidP="00243A4F">
      <w:pPr>
        <w:spacing w:after="0" w:line="240" w:lineRule="auto"/>
        <w:rPr>
          <w:rFonts w:asciiTheme="majorHAnsi" w:hAnsiTheme="majorHAnsi"/>
        </w:rPr>
      </w:pPr>
    </w:p>
    <w:p w:rsidR="00D424C1" w:rsidRPr="00D06A2A" w:rsidRDefault="00D06A2A" w:rsidP="00243A4F">
      <w:pPr>
        <w:spacing w:after="0" w:line="240" w:lineRule="auto"/>
        <w:rPr>
          <w:rFonts w:asciiTheme="majorHAnsi" w:hAnsiTheme="majorHAnsi"/>
          <w:b/>
        </w:rPr>
      </w:pPr>
      <w:r w:rsidRPr="00D06A2A">
        <w:rPr>
          <w:rFonts w:asciiTheme="majorHAnsi" w:hAnsiTheme="majorHAnsi"/>
          <w:b/>
        </w:rPr>
        <w:t>********************************************************************</w:t>
      </w:r>
      <w:r>
        <w:rPr>
          <w:rFonts w:asciiTheme="majorHAnsi" w:hAnsiTheme="majorHAnsi"/>
          <w:b/>
        </w:rPr>
        <w:t>*************************</w:t>
      </w:r>
    </w:p>
    <w:p w:rsidR="00D424C1" w:rsidRPr="00243A4F" w:rsidRDefault="00D424C1" w:rsidP="00243A4F">
      <w:pPr>
        <w:spacing w:after="0" w:line="240" w:lineRule="auto"/>
        <w:rPr>
          <w:rFonts w:asciiTheme="majorHAnsi" w:hAnsiTheme="majorHAnsi"/>
        </w:rPr>
      </w:pPr>
      <w:r>
        <w:rPr>
          <w:rFonts w:asciiTheme="majorHAnsi" w:hAnsiTheme="majorHAnsi"/>
        </w:rPr>
        <w:t>F</w:t>
      </w:r>
      <w:r w:rsidR="00D06A2A">
        <w:rPr>
          <w:rFonts w:asciiTheme="majorHAnsi" w:hAnsiTheme="majorHAnsi"/>
        </w:rPr>
        <w:t xml:space="preserve">or any of the SLOs that you were </w:t>
      </w:r>
      <w:r>
        <w:rPr>
          <w:rFonts w:asciiTheme="majorHAnsi" w:hAnsiTheme="majorHAnsi"/>
        </w:rPr>
        <w:t>not</w:t>
      </w:r>
      <w:r w:rsidR="00D06A2A">
        <w:rPr>
          <w:rFonts w:asciiTheme="majorHAnsi" w:hAnsiTheme="majorHAnsi"/>
        </w:rPr>
        <w:t xml:space="preserve"> able to fill out yet, list them</w:t>
      </w:r>
      <w:r>
        <w:rPr>
          <w:rFonts w:asciiTheme="majorHAnsi" w:hAnsiTheme="majorHAnsi"/>
        </w:rPr>
        <w:t xml:space="preserve"> below and give at least one idea of how you might demonstrate that criteria before the end of you</w:t>
      </w:r>
      <w:r w:rsidR="00D06A2A">
        <w:rPr>
          <w:rFonts w:asciiTheme="majorHAnsi" w:hAnsiTheme="majorHAnsi"/>
        </w:rPr>
        <w:t>r</w:t>
      </w:r>
      <w:r>
        <w:rPr>
          <w:rFonts w:asciiTheme="majorHAnsi" w:hAnsiTheme="majorHAnsi"/>
        </w:rPr>
        <w:t xml:space="preserve"> time here at Animo Venice.</w:t>
      </w:r>
    </w:p>
    <w:sectPr w:rsidR="00D424C1" w:rsidRPr="00243A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54" w:rsidRDefault="00A60C54" w:rsidP="00A60C54">
      <w:pPr>
        <w:spacing w:after="0" w:line="240" w:lineRule="auto"/>
      </w:pPr>
      <w:r>
        <w:separator/>
      </w:r>
    </w:p>
  </w:endnote>
  <w:endnote w:type="continuationSeparator" w:id="0">
    <w:p w:rsidR="00A60C54" w:rsidRDefault="00A60C54" w:rsidP="00A6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C54" w:rsidRDefault="00A60C54">
    <w:pPr>
      <w:pStyle w:val="Footer"/>
    </w:pPr>
  </w:p>
  <w:p w:rsidR="00A60C54" w:rsidRDefault="00A60C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54" w:rsidRDefault="00A60C54" w:rsidP="00A60C54">
      <w:pPr>
        <w:spacing w:after="0" w:line="240" w:lineRule="auto"/>
      </w:pPr>
      <w:r>
        <w:separator/>
      </w:r>
    </w:p>
  </w:footnote>
  <w:footnote w:type="continuationSeparator" w:id="0">
    <w:p w:rsidR="00A60C54" w:rsidRDefault="00A60C54" w:rsidP="00A60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355"/>
    <w:multiLevelType w:val="hybridMultilevel"/>
    <w:tmpl w:val="38EE6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14102"/>
    <w:multiLevelType w:val="hybridMultilevel"/>
    <w:tmpl w:val="90B8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2DF1"/>
    <w:multiLevelType w:val="hybridMultilevel"/>
    <w:tmpl w:val="B92A0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B21A4"/>
    <w:multiLevelType w:val="hybridMultilevel"/>
    <w:tmpl w:val="90B88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F2C4C"/>
    <w:multiLevelType w:val="hybridMultilevel"/>
    <w:tmpl w:val="17A80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4F"/>
    <w:rsid w:val="00126FCA"/>
    <w:rsid w:val="00243A4F"/>
    <w:rsid w:val="003E23C1"/>
    <w:rsid w:val="00455EB3"/>
    <w:rsid w:val="00A60C54"/>
    <w:rsid w:val="00D06A2A"/>
    <w:rsid w:val="00D4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03174-0722-41B1-B384-A3E164CC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A4F"/>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A6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C54"/>
  </w:style>
  <w:style w:type="paragraph" w:styleId="Footer">
    <w:name w:val="footer"/>
    <w:basedOn w:val="Normal"/>
    <w:link w:val="FooterChar"/>
    <w:uiPriority w:val="99"/>
    <w:unhideWhenUsed/>
    <w:rsid w:val="00A6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C54"/>
  </w:style>
  <w:style w:type="table" w:styleId="TableGrid">
    <w:name w:val="Table Grid"/>
    <w:basedOn w:val="TableNormal"/>
    <w:uiPriority w:val="59"/>
    <w:rsid w:val="00A6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Koehler</dc:creator>
  <cp:lastModifiedBy>Amber Stone</cp:lastModifiedBy>
  <cp:revision>2</cp:revision>
  <cp:lastPrinted>2015-03-01T00:16:00Z</cp:lastPrinted>
  <dcterms:created xsi:type="dcterms:W3CDTF">2016-10-14T19:13:00Z</dcterms:created>
  <dcterms:modified xsi:type="dcterms:W3CDTF">2016-10-14T19:13:00Z</dcterms:modified>
</cp:coreProperties>
</file>